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1C" w:rsidRDefault="00FF411C" w:rsidP="00FF411C">
      <w:pPr>
        <w:spacing w:line="259" w:lineRule="auto"/>
        <w:ind w:left="0" w:firstLine="0"/>
      </w:pPr>
      <w:bookmarkStart w:id="0" w:name="_GoBack"/>
      <w:bookmarkEnd w:id="0"/>
      <w:r>
        <w:rPr>
          <w:b/>
          <w:sz w:val="24"/>
        </w:rPr>
        <w:t xml:space="preserve">Jaarcijfers Stichting Edward </w:t>
      </w:r>
      <w:proofErr w:type="spellStart"/>
      <w:r>
        <w:rPr>
          <w:b/>
          <w:sz w:val="24"/>
        </w:rPr>
        <w:t>Schillebeeckx</w:t>
      </w:r>
      <w:proofErr w:type="spellEnd"/>
      <w:r>
        <w:rPr>
          <w:b/>
          <w:sz w:val="24"/>
        </w:rPr>
        <w:t xml:space="preserve"> 2020 </w:t>
      </w:r>
    </w:p>
    <w:p w:rsidR="00FF411C" w:rsidRDefault="00FF411C" w:rsidP="00FF411C">
      <w:pPr>
        <w:spacing w:line="259" w:lineRule="auto"/>
        <w:ind w:left="0" w:firstLine="0"/>
      </w:pPr>
      <w:r>
        <w:rPr>
          <w:b/>
          <w:sz w:val="24"/>
        </w:rPr>
        <w:t xml:space="preserve"> </w:t>
      </w:r>
    </w:p>
    <w:p w:rsidR="00FF411C" w:rsidRDefault="00FF411C" w:rsidP="00FF411C">
      <w:pPr>
        <w:spacing w:line="259" w:lineRule="auto"/>
        <w:ind w:left="-5" w:hanging="10"/>
      </w:pPr>
      <w:r>
        <w:rPr>
          <w:b/>
        </w:rPr>
        <w:t>Balans per 31 december 2020</w:t>
      </w:r>
      <w:r>
        <w:t xml:space="preserve"> </w:t>
      </w:r>
    </w:p>
    <w:p w:rsidR="00DD6E48" w:rsidRDefault="00DD6E48" w:rsidP="00FF411C">
      <w:pPr>
        <w:spacing w:line="259" w:lineRule="auto"/>
        <w:ind w:left="-5" w:hanging="10"/>
      </w:pPr>
      <w:r>
        <w:rPr>
          <w:rFonts w:eastAsiaTheme="minorHAnsi"/>
          <w:color w:val="auto"/>
          <w:lang w:eastAsia="en-US"/>
        </w:rPr>
        <w:t>Bedragen zijn in euro (€)</w:t>
      </w:r>
    </w:p>
    <w:p w:rsidR="00724679" w:rsidRDefault="00724679"/>
    <w:p w:rsidR="00FF411C" w:rsidRDefault="00FF411C"/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766"/>
        <w:gridCol w:w="825"/>
        <w:gridCol w:w="385"/>
        <w:gridCol w:w="1225"/>
        <w:gridCol w:w="946"/>
        <w:gridCol w:w="825"/>
      </w:tblGrid>
      <w:tr w:rsidR="00A33622" w:rsidTr="00A33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622" w:rsidRDefault="00A33622">
            <w:pPr>
              <w:ind w:left="0" w:firstLine="0"/>
            </w:pPr>
            <w:r>
              <w:t>Activa</w:t>
            </w:r>
          </w:p>
          <w:p w:rsidR="00A33622" w:rsidRDefault="00A33622">
            <w:pPr>
              <w:ind w:left="0" w:firstLine="0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385" w:type="dxa"/>
            <w:shd w:val="clear" w:color="auto" w:fill="FFFFFF" w:themeFill="background1"/>
          </w:tcPr>
          <w:p w:rsidR="00A33622" w:rsidRDefault="00A3362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622" w:rsidRDefault="00A33622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Passiva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</w:tr>
      <w:tr w:rsidR="00A33622" w:rsidTr="00A3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3622" w:rsidRDefault="00A33622">
            <w:pPr>
              <w:ind w:left="0" w:firstLine="0"/>
            </w:pPr>
          </w:p>
          <w:p w:rsidR="00A33622" w:rsidRDefault="00A33622" w:rsidP="00A33622">
            <w:pPr>
              <w:ind w:left="0" w:firstLine="0"/>
            </w:pPr>
            <w:r>
              <w:t>Liquide middelen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4.263 </w:t>
            </w:r>
          </w:p>
        </w:tc>
        <w:tc>
          <w:tcPr>
            <w:tcW w:w="825" w:type="dxa"/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33622" w:rsidRDefault="00A33622" w:rsidP="00243329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8.204</w:t>
            </w:r>
          </w:p>
        </w:tc>
        <w:tc>
          <w:tcPr>
            <w:tcW w:w="385" w:type="dxa"/>
            <w:shd w:val="clear" w:color="auto" w:fill="FFFFFF" w:themeFill="background1"/>
          </w:tcPr>
          <w:p w:rsidR="00A33622" w:rsidRPr="00FF411C" w:rsidRDefault="00A33622" w:rsidP="002433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622" w:rsidRDefault="00A33622" w:rsidP="002433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A33622" w:rsidRPr="00FF411C" w:rsidRDefault="00A33622" w:rsidP="00243329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411C">
              <w:rPr>
                <w:b/>
              </w:rPr>
              <w:t>Vermogen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spacing w:line="259" w:lineRule="auto"/>
              <w:ind w:left="139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8.204  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spacing w:line="259" w:lineRule="auto"/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8.204   </w:t>
            </w:r>
          </w:p>
        </w:tc>
      </w:tr>
      <w:tr w:rsidR="00A33622" w:rsidTr="00A3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3622" w:rsidRDefault="00A33622">
            <w:pPr>
              <w:ind w:left="0" w:firstLine="0"/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22" w:rsidRDefault="00A33622" w:rsidP="00FF411C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  <w:shd w:val="clear" w:color="auto" w:fill="FFFFFF" w:themeFill="background1"/>
          </w:tcPr>
          <w:p w:rsidR="00A33622" w:rsidRPr="00FF411C" w:rsidRDefault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3622" w:rsidRPr="00FF411C" w:rsidRDefault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F411C">
              <w:rPr>
                <w:b/>
              </w:rPr>
              <w:t>Resultaat</w:t>
            </w:r>
          </w:p>
        </w:tc>
        <w:tc>
          <w:tcPr>
            <w:tcW w:w="9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33622" w:rsidRPr="00A33622" w:rsidRDefault="00A33622" w:rsidP="00A33622">
            <w:pPr>
              <w:ind w:left="0"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622">
              <w:t>- 3.941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3622" w:rsidRP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622" w:rsidTr="00A33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ind w:left="0" w:firstLine="0"/>
            </w:pPr>
            <w:r w:rsidRPr="00FF411C">
              <w:t>Totaal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11C">
              <w:rPr>
                <w:b/>
              </w:rPr>
              <w:t>4.263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411C">
              <w:rPr>
                <w:b/>
              </w:rPr>
              <w:t>8.204</w:t>
            </w:r>
          </w:p>
        </w:tc>
        <w:tc>
          <w:tcPr>
            <w:tcW w:w="385" w:type="dxa"/>
            <w:shd w:val="clear" w:color="auto" w:fill="FFFFFF" w:themeFill="background1"/>
          </w:tcPr>
          <w:p w:rsidR="00A33622" w:rsidRPr="00FF411C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2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33622" w:rsidRPr="00FF411C" w:rsidRDefault="00A33622" w:rsidP="00A33622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33622" w:rsidRPr="00FF411C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411C">
              <w:rPr>
                <w:b/>
              </w:rPr>
              <w:t>4.263</w:t>
            </w: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3622" w:rsidRPr="00FF411C" w:rsidRDefault="00A33622" w:rsidP="00A33622">
            <w:pPr>
              <w:ind w:left="0"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F411C">
              <w:rPr>
                <w:b/>
              </w:rPr>
              <w:t>8.204</w:t>
            </w:r>
          </w:p>
        </w:tc>
      </w:tr>
      <w:tr w:rsidR="00A33622" w:rsidTr="00E80C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8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</w:pPr>
          </w:p>
        </w:tc>
        <w:tc>
          <w:tcPr>
            <w:tcW w:w="766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5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5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6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5" w:type="dxa"/>
            <w:shd w:val="clear" w:color="auto" w:fill="FFFFFF" w:themeFill="background1"/>
          </w:tcPr>
          <w:p w:rsidR="00A33622" w:rsidRDefault="00A33622" w:rsidP="00A33622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D6E48" w:rsidRDefault="00DD6E48" w:rsidP="00DD6E48">
      <w:pPr>
        <w:ind w:left="0" w:firstLine="0"/>
      </w:pPr>
    </w:p>
    <w:p w:rsidR="00DD6E48" w:rsidRDefault="00DD6E48">
      <w:pPr>
        <w:spacing w:after="160" w:line="259" w:lineRule="auto"/>
        <w:ind w:left="0" w:firstLine="0"/>
      </w:pPr>
    </w:p>
    <w:p w:rsidR="00DD6E48" w:rsidRPr="00754D4D" w:rsidRDefault="00DD6E48" w:rsidP="00DD6E48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lang w:eastAsia="en-US"/>
        </w:rPr>
      </w:pPr>
      <w:r w:rsidRPr="00754D4D">
        <w:rPr>
          <w:rFonts w:asciiTheme="minorHAnsi" w:eastAsiaTheme="minorHAnsi" w:hAnsiTheme="minorHAnsi" w:cstheme="minorHAnsi"/>
          <w:b/>
          <w:bCs/>
          <w:color w:val="auto"/>
          <w:lang w:eastAsia="en-US"/>
        </w:rPr>
        <w:t>Exploitatie 2020</w:t>
      </w:r>
    </w:p>
    <w:p w:rsidR="00DD6E48" w:rsidRPr="00754D4D" w:rsidRDefault="00DD6E48" w:rsidP="00DD6E48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eastAsiaTheme="minorHAnsi" w:hAnsiTheme="minorHAnsi" w:cstheme="minorHAnsi"/>
          <w:color w:val="auto"/>
          <w:lang w:eastAsia="en-US"/>
        </w:rPr>
      </w:pPr>
      <w:r w:rsidRPr="00754D4D">
        <w:rPr>
          <w:rFonts w:asciiTheme="minorHAnsi" w:eastAsiaTheme="minorHAnsi" w:hAnsiTheme="minorHAnsi" w:cstheme="minorHAnsi"/>
          <w:color w:val="auto"/>
          <w:lang w:eastAsia="en-US"/>
        </w:rPr>
        <w:t>Bedragen zijn in euro (€)</w:t>
      </w:r>
    </w:p>
    <w:p w:rsidR="00DD6E48" w:rsidRDefault="00DD6E48" w:rsidP="00DD6E48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eastAsia="en-US"/>
        </w:rPr>
      </w:pPr>
    </w:p>
    <w:p w:rsidR="002F52B6" w:rsidRDefault="002F52B6" w:rsidP="00DD6E48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eastAsia="en-US"/>
        </w:rPr>
      </w:pPr>
    </w:p>
    <w:p w:rsidR="002F52B6" w:rsidRDefault="002F52B6" w:rsidP="00DD6E48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</w:tblGrid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Pr="00754D4D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2020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Inkomsten</w:t>
            </w:r>
          </w:p>
          <w:p w:rsidR="00A33622" w:rsidRPr="00754D4D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Giften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50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Rente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lang w:eastAsia="en-US"/>
              </w:rPr>
              <w:t>Royalties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boeken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1.163</w:t>
            </w:r>
          </w:p>
        </w:tc>
      </w:tr>
      <w:tr w:rsidR="00A33622" w:rsidTr="00A33622">
        <w:tc>
          <w:tcPr>
            <w:tcW w:w="3544" w:type="dxa"/>
            <w:tcBorders>
              <w:bottom w:val="single" w:sz="4" w:space="0" w:color="auto"/>
            </w:tcBorders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  <w:tcBorders>
              <w:top w:val="single" w:sz="4" w:space="0" w:color="auto"/>
            </w:tcBorders>
          </w:tcPr>
          <w:p w:rsidR="00A33622" w:rsidRPr="00754D4D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Inkomsten Totaal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622" w:rsidRPr="00754D4D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1.214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Uitgaven</w:t>
            </w:r>
          </w:p>
          <w:p w:rsidR="00A33622" w:rsidRPr="00754D4D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B</w:t>
            </w:r>
            <w:r w:rsidR="00DB72CD">
              <w:rPr>
                <w:rFonts w:eastAsiaTheme="minorHAnsi"/>
                <w:color w:val="auto"/>
                <w:lang w:eastAsia="en-US"/>
              </w:rPr>
              <w:t>ureaukosten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1.919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Website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236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  <w:proofErr w:type="spellStart"/>
            <w:r>
              <w:rPr>
                <w:rFonts w:eastAsiaTheme="minorHAnsi"/>
                <w:color w:val="auto"/>
                <w:lang w:eastAsia="en-US"/>
              </w:rPr>
              <w:t>Schillebeeckx</w:t>
            </w:r>
            <w:proofErr w:type="spellEnd"/>
            <w:r>
              <w:rPr>
                <w:rFonts w:eastAsiaTheme="minorHAnsi"/>
                <w:color w:val="auto"/>
                <w:lang w:eastAsia="en-US"/>
              </w:rPr>
              <w:t xml:space="preserve"> lezing en Essayprijs</w:t>
            </w: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  <w:r>
              <w:rPr>
                <w:rFonts w:eastAsiaTheme="minorHAnsi"/>
                <w:color w:val="auto"/>
                <w:lang w:eastAsia="en-US"/>
              </w:rPr>
              <w:t>3.000</w:t>
            </w:r>
          </w:p>
        </w:tc>
      </w:tr>
      <w:tr w:rsidR="00A33622" w:rsidTr="00A33622">
        <w:tc>
          <w:tcPr>
            <w:tcW w:w="3544" w:type="dxa"/>
            <w:tcBorders>
              <w:bottom w:val="single" w:sz="4" w:space="0" w:color="auto"/>
            </w:tcBorders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  <w:tcBorders>
              <w:top w:val="single" w:sz="4" w:space="0" w:color="auto"/>
            </w:tcBorders>
          </w:tcPr>
          <w:p w:rsidR="00A33622" w:rsidRPr="00754D4D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Uitgaven Totaal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33622" w:rsidRPr="00754D4D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5.155</w:t>
            </w:r>
          </w:p>
        </w:tc>
      </w:tr>
      <w:tr w:rsidR="00A33622" w:rsidTr="00A33622">
        <w:tc>
          <w:tcPr>
            <w:tcW w:w="3544" w:type="dxa"/>
          </w:tcPr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  <w:p w:rsidR="00A33622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A33622" w:rsidRDefault="00A33622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color w:val="auto"/>
                <w:lang w:eastAsia="en-US"/>
              </w:rPr>
            </w:pPr>
          </w:p>
        </w:tc>
      </w:tr>
      <w:tr w:rsidR="00A33622" w:rsidTr="00A33622">
        <w:tc>
          <w:tcPr>
            <w:tcW w:w="3544" w:type="dxa"/>
          </w:tcPr>
          <w:p w:rsidR="00A33622" w:rsidRPr="00754D4D" w:rsidRDefault="00A33622" w:rsidP="00DD6E48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eastAsiaTheme="minorHAnsi"/>
                <w:b/>
                <w:color w:val="auto"/>
                <w:lang w:eastAsia="en-US"/>
              </w:rPr>
            </w:pPr>
            <w:r w:rsidRPr="00754D4D">
              <w:rPr>
                <w:rFonts w:eastAsiaTheme="minorHAnsi"/>
                <w:b/>
                <w:color w:val="auto"/>
                <w:lang w:eastAsia="en-US"/>
              </w:rPr>
              <w:t>Resultaat</w:t>
            </w:r>
          </w:p>
        </w:tc>
        <w:tc>
          <w:tcPr>
            <w:tcW w:w="1276" w:type="dxa"/>
          </w:tcPr>
          <w:p w:rsidR="00A33622" w:rsidRPr="00754D4D" w:rsidRDefault="00DB72CD" w:rsidP="00754D4D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right"/>
              <w:rPr>
                <w:rFonts w:eastAsiaTheme="minorHAnsi"/>
                <w:b/>
                <w:color w:val="auto"/>
                <w:lang w:eastAsia="en-US"/>
              </w:rPr>
            </w:pPr>
            <w:r>
              <w:rPr>
                <w:rFonts w:eastAsiaTheme="minorHAnsi"/>
                <w:b/>
                <w:color w:val="auto"/>
                <w:lang w:eastAsia="en-US"/>
              </w:rPr>
              <w:t>-</w:t>
            </w:r>
            <w:r w:rsidR="00A33622" w:rsidRPr="00754D4D">
              <w:rPr>
                <w:rFonts w:eastAsiaTheme="minorHAnsi"/>
                <w:b/>
                <w:color w:val="auto"/>
                <w:lang w:eastAsia="en-US"/>
              </w:rPr>
              <w:t>3.941</w:t>
            </w:r>
          </w:p>
        </w:tc>
      </w:tr>
    </w:tbl>
    <w:p w:rsidR="00DD6E48" w:rsidRDefault="00DD6E48" w:rsidP="00DD6E48">
      <w:pPr>
        <w:autoSpaceDE w:val="0"/>
        <w:autoSpaceDN w:val="0"/>
        <w:adjustRightInd w:val="0"/>
        <w:spacing w:line="240" w:lineRule="auto"/>
        <w:ind w:left="0" w:firstLine="0"/>
        <w:rPr>
          <w:rFonts w:eastAsiaTheme="minorHAnsi"/>
          <w:color w:val="auto"/>
          <w:lang w:eastAsia="en-US"/>
        </w:rPr>
      </w:pPr>
    </w:p>
    <w:p w:rsidR="00FF411C" w:rsidRDefault="00FF411C" w:rsidP="00DD6E48">
      <w:pPr>
        <w:ind w:left="0" w:firstLine="0"/>
      </w:pPr>
    </w:p>
    <w:sectPr w:rsidR="00FF411C" w:rsidSect="00DD6E4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A83" w:rsidRDefault="00665A83" w:rsidP="00202DAD">
      <w:pPr>
        <w:spacing w:line="240" w:lineRule="auto"/>
      </w:pPr>
      <w:r>
        <w:separator/>
      </w:r>
    </w:p>
  </w:endnote>
  <w:endnote w:type="continuationSeparator" w:id="0">
    <w:p w:rsidR="00665A83" w:rsidRDefault="00665A83" w:rsidP="0020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2593889"/>
      <w:docPartObj>
        <w:docPartGallery w:val="Page Numbers (Bottom of Page)"/>
        <w:docPartUnique/>
      </w:docPartObj>
    </w:sdtPr>
    <w:sdtEndPr/>
    <w:sdtContent>
      <w:p w:rsidR="00202DAD" w:rsidRDefault="00202D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607">
          <w:rPr>
            <w:noProof/>
          </w:rPr>
          <w:t>1</w:t>
        </w:r>
        <w:r>
          <w:fldChar w:fldCharType="end"/>
        </w:r>
      </w:p>
    </w:sdtContent>
  </w:sdt>
  <w:p w:rsidR="00202DAD" w:rsidRDefault="00202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A83" w:rsidRDefault="00665A83" w:rsidP="00202DAD">
      <w:pPr>
        <w:spacing w:line="240" w:lineRule="auto"/>
      </w:pPr>
      <w:r>
        <w:separator/>
      </w:r>
    </w:p>
  </w:footnote>
  <w:footnote w:type="continuationSeparator" w:id="0">
    <w:p w:rsidR="00665A83" w:rsidRDefault="00665A83" w:rsidP="00202D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C"/>
    <w:rsid w:val="001C1607"/>
    <w:rsid w:val="00202DAD"/>
    <w:rsid w:val="00243329"/>
    <w:rsid w:val="002F52B6"/>
    <w:rsid w:val="00665A83"/>
    <w:rsid w:val="00724679"/>
    <w:rsid w:val="00754D4D"/>
    <w:rsid w:val="00A33622"/>
    <w:rsid w:val="00BE7364"/>
    <w:rsid w:val="00DB72CD"/>
    <w:rsid w:val="00DD6E48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2C187-7A37-4437-8344-E90CD5CC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1C"/>
    <w:pPr>
      <w:spacing w:after="0" w:line="239" w:lineRule="auto"/>
      <w:ind w:left="370" w:hanging="370"/>
    </w:pPr>
    <w:rPr>
      <w:rFonts w:ascii="Calibri" w:eastAsia="Calibri" w:hAnsi="Calibri" w:cs="Calibri"/>
      <w:color w:val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F4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F41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F411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02DA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DAD"/>
    <w:rPr>
      <w:rFonts w:ascii="Calibri" w:eastAsia="Calibri" w:hAnsi="Calibri" w:cs="Calibri"/>
      <w:color w:val="00000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202DA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DAD"/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Radboud Universiteit Nijmegen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Siebesma, A. (Anne)</dc:creator>
  <cp:keywords/>
  <dc:description/>
  <cp:lastModifiedBy>Siebesma, A. (Anne)</cp:lastModifiedBy>
  <cp:revision>2</cp:revision>
  <dcterms:created xsi:type="dcterms:W3CDTF">2021-04-19T10:23:00Z</dcterms:created>
  <dcterms:modified xsi:type="dcterms:W3CDTF">2021-04-19T10:23:00Z</dcterms:modified>
</cp:coreProperties>
</file>